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FC055" w14:textId="7379C11A" w:rsidR="00A33E2F" w:rsidRDefault="00A33E2F" w:rsidP="001E1158">
      <w:pPr>
        <w:spacing w:after="0"/>
        <w:ind w:firstLine="426"/>
        <w:jc w:val="center"/>
      </w:pPr>
      <w:r w:rsidRPr="00A33E2F">
        <w:rPr>
          <w:b/>
          <w:bCs/>
        </w:rPr>
        <w:t>Сущность транспортной логистики</w:t>
      </w:r>
    </w:p>
    <w:p w14:paraId="1A01A8C8" w14:textId="77777777" w:rsidR="00A33E2F" w:rsidRDefault="00A33E2F" w:rsidP="001E1158">
      <w:pPr>
        <w:spacing w:after="0"/>
        <w:ind w:firstLine="426"/>
        <w:jc w:val="both"/>
      </w:pPr>
    </w:p>
    <w:p w14:paraId="5290D94A" w14:textId="70CF2BB9" w:rsidR="00A33E2F" w:rsidRPr="006E1A42" w:rsidRDefault="00A33E2F" w:rsidP="001E1158">
      <w:pPr>
        <w:spacing w:after="0"/>
        <w:ind w:firstLine="426"/>
        <w:jc w:val="both"/>
        <w:rPr>
          <w:b/>
          <w:bCs/>
          <w:i/>
          <w:iCs/>
        </w:rPr>
      </w:pPr>
      <w:r w:rsidRPr="006E1A42">
        <w:rPr>
          <w:b/>
          <w:bCs/>
          <w:i/>
          <w:iCs/>
        </w:rPr>
        <w:t xml:space="preserve">Транспортная логистика – это оптимизация управления транспортировкой грузов, то есть выполнения операций перемещения и хранения сырья, полуфабрикатов, объектов незавершенного производства, готовой продукции из мест происхождения в места потребления с использованием транспортных средств. </w:t>
      </w:r>
    </w:p>
    <w:p w14:paraId="541C6A02" w14:textId="77777777" w:rsidR="006E1A42" w:rsidRDefault="00A33E2F" w:rsidP="001E1158">
      <w:pPr>
        <w:spacing w:after="0"/>
        <w:ind w:firstLine="426"/>
        <w:jc w:val="both"/>
      </w:pPr>
      <w:r w:rsidRPr="00A33E2F">
        <w:t xml:space="preserve">Транспорт представляет собой отрасль материального производства. Особенность транспорта заключается в том, что он не перерабатывает сырьё и не создаёт материальных продуктов, а результатом его деятельности являются услуги. </w:t>
      </w:r>
    </w:p>
    <w:p w14:paraId="170666B7" w14:textId="26A99DEE" w:rsidR="00F12C76" w:rsidRDefault="00A33E2F" w:rsidP="001E1158">
      <w:pPr>
        <w:spacing w:after="0"/>
        <w:ind w:firstLine="426"/>
        <w:jc w:val="both"/>
      </w:pPr>
      <w:r w:rsidRPr="00A33E2F">
        <w:t>Транспортные услуги выполняются специализированными транспортными предприятиями или же предприятиями-изготовителями, оптовыми и розничными торговыми предприятиями при осуществлении централизованной доставки грузов потребителям материального потока.</w:t>
      </w:r>
    </w:p>
    <w:p w14:paraId="73ED7822" w14:textId="75F7F80F" w:rsidR="00BD0E6A" w:rsidRPr="006E1A42" w:rsidRDefault="00BD0E6A" w:rsidP="001E1158">
      <w:pPr>
        <w:spacing w:after="0"/>
        <w:ind w:firstLine="426"/>
        <w:jc w:val="both"/>
        <w:rPr>
          <w:b/>
          <w:bCs/>
          <w:i/>
          <w:iCs/>
        </w:rPr>
      </w:pPr>
      <w:r w:rsidRPr="006E1A42">
        <w:rPr>
          <w:b/>
          <w:bCs/>
          <w:i/>
          <w:iCs/>
        </w:rPr>
        <w:t xml:space="preserve">Транспортная логистика базируется на концепции интеграции транспорта, снабжения, производства и сбыта; на отыскании оптимальных решений в целом по всему процессу движения материального потока в сфере обращения и производства по критерию минимума затрат на транспортировку, снабжение, сбыт, производство. </w:t>
      </w:r>
    </w:p>
    <w:p w14:paraId="7826B75F" w14:textId="6B5244BE" w:rsidR="00BD0E6A" w:rsidRPr="00BD0E6A" w:rsidRDefault="00BD0E6A" w:rsidP="001E1158">
      <w:pPr>
        <w:spacing w:after="0"/>
        <w:ind w:firstLine="426"/>
        <w:jc w:val="both"/>
      </w:pPr>
      <w:r w:rsidRPr="00BD0E6A">
        <w:t xml:space="preserve">Современные экономические условия, формирование рынка транспортных услуг, появление и усиление конкуренции между предприятиями транспорта предполагают активное изучение опыта функционирования транспорта с определением его роли и места в системе «снабжение-производство-сбыт». </w:t>
      </w:r>
    </w:p>
    <w:p w14:paraId="00559DA5" w14:textId="4E241C84" w:rsidR="00BD0E6A" w:rsidRPr="00BD0E6A" w:rsidRDefault="00BD0E6A" w:rsidP="001E1158">
      <w:pPr>
        <w:spacing w:after="0"/>
        <w:ind w:firstLine="426"/>
        <w:jc w:val="both"/>
      </w:pPr>
      <w:r w:rsidRPr="00BD0E6A">
        <w:t xml:space="preserve">Функции транспорта в системе распределения товаров заключаются в ее транспортном и экспедиционном обеспечении. </w:t>
      </w:r>
    </w:p>
    <w:p w14:paraId="6F8D663B" w14:textId="59585E5C" w:rsidR="00BD0E6A" w:rsidRPr="006E1A42" w:rsidRDefault="00BD0E6A" w:rsidP="001E1158">
      <w:pPr>
        <w:spacing w:after="0"/>
        <w:ind w:firstLine="426"/>
        <w:jc w:val="both"/>
        <w:rPr>
          <w:b/>
          <w:bCs/>
          <w:i/>
          <w:iCs/>
        </w:rPr>
      </w:pPr>
      <w:r w:rsidRPr="006E1A42">
        <w:rPr>
          <w:b/>
          <w:bCs/>
          <w:i/>
          <w:iCs/>
        </w:rPr>
        <w:t xml:space="preserve">Транспортное обеспечение можно определить как логистическую активность, связанную с использованием конкретного транспортного средства в логистической системе, включающую в себя переработку груза, упаковку, передачу прав собственности на груз, саму перевозку, складирование, таможенное оформление, страхование груза и ответственности перевозчика. </w:t>
      </w:r>
    </w:p>
    <w:p w14:paraId="41BF3BE4" w14:textId="77777777" w:rsidR="00BD0E6A" w:rsidRPr="00BD0E6A" w:rsidRDefault="00BD0E6A" w:rsidP="001E1158">
      <w:pPr>
        <w:spacing w:after="0"/>
        <w:ind w:firstLine="426"/>
        <w:jc w:val="both"/>
      </w:pPr>
      <w:r w:rsidRPr="00BD0E6A">
        <w:t xml:space="preserve">Организация транспортной логистики компании включает выполнение следующих процедур: </w:t>
      </w:r>
    </w:p>
    <w:p w14:paraId="7E7784D3" w14:textId="77777777" w:rsidR="006E1A42" w:rsidRDefault="006E1A42" w:rsidP="006E1A42">
      <w:pPr>
        <w:pStyle w:val="a7"/>
        <w:spacing w:after="0"/>
        <w:ind w:left="709"/>
        <w:jc w:val="both"/>
      </w:pPr>
    </w:p>
    <w:p w14:paraId="60695F0F" w14:textId="611BB18E" w:rsidR="00BD0E6A" w:rsidRPr="00BD0E6A" w:rsidRDefault="00BD0E6A" w:rsidP="006177E7">
      <w:pPr>
        <w:pStyle w:val="a7"/>
        <w:numPr>
          <w:ilvl w:val="0"/>
          <w:numId w:val="15"/>
        </w:numPr>
        <w:spacing w:after="0"/>
        <w:ind w:left="709" w:hanging="425"/>
        <w:jc w:val="both"/>
      </w:pPr>
      <w:r w:rsidRPr="00BD0E6A">
        <w:t xml:space="preserve">выбор способа транспортировки; </w:t>
      </w:r>
    </w:p>
    <w:p w14:paraId="4570BC5C" w14:textId="198B5E82" w:rsidR="00BD0E6A" w:rsidRPr="00BD0E6A" w:rsidRDefault="00BD0E6A" w:rsidP="006177E7">
      <w:pPr>
        <w:pStyle w:val="a7"/>
        <w:numPr>
          <w:ilvl w:val="0"/>
          <w:numId w:val="15"/>
        </w:numPr>
        <w:spacing w:after="0"/>
        <w:ind w:left="709" w:hanging="425"/>
        <w:jc w:val="both"/>
      </w:pPr>
      <w:r w:rsidRPr="00BD0E6A">
        <w:t xml:space="preserve">выбор вида транспорта; </w:t>
      </w:r>
    </w:p>
    <w:p w14:paraId="10F6DD35" w14:textId="51B5EC9B" w:rsidR="00BD0E6A" w:rsidRPr="00BD0E6A" w:rsidRDefault="00BD0E6A" w:rsidP="006177E7">
      <w:pPr>
        <w:pStyle w:val="a7"/>
        <w:numPr>
          <w:ilvl w:val="0"/>
          <w:numId w:val="15"/>
        </w:numPr>
        <w:spacing w:after="0"/>
        <w:ind w:left="709" w:hanging="425"/>
        <w:jc w:val="both"/>
      </w:pPr>
      <w:r w:rsidRPr="00BD0E6A">
        <w:t xml:space="preserve">назначение транспортного средства; </w:t>
      </w:r>
    </w:p>
    <w:p w14:paraId="6990EE2D" w14:textId="5CEA76F8" w:rsidR="00BD0E6A" w:rsidRPr="00BD0E6A" w:rsidRDefault="00BD0E6A" w:rsidP="006177E7">
      <w:pPr>
        <w:pStyle w:val="a7"/>
        <w:numPr>
          <w:ilvl w:val="0"/>
          <w:numId w:val="15"/>
        </w:numPr>
        <w:spacing w:after="0"/>
        <w:ind w:left="709" w:hanging="425"/>
        <w:jc w:val="both"/>
      </w:pPr>
      <w:r w:rsidRPr="00BD0E6A">
        <w:t xml:space="preserve">выбор перевозчика и логистических провайдеров (подрядчиков по транспортировке); </w:t>
      </w:r>
    </w:p>
    <w:p w14:paraId="780E2FD4" w14:textId="7F5E86DD" w:rsidR="00BD0E6A" w:rsidRPr="00BD0E6A" w:rsidRDefault="00BD0E6A" w:rsidP="006177E7">
      <w:pPr>
        <w:pStyle w:val="a7"/>
        <w:numPr>
          <w:ilvl w:val="0"/>
          <w:numId w:val="15"/>
        </w:numPr>
        <w:spacing w:after="0"/>
        <w:ind w:left="709" w:hanging="425"/>
        <w:jc w:val="both"/>
      </w:pPr>
      <w:r w:rsidRPr="00BD0E6A">
        <w:t xml:space="preserve">оптимизация параметров транспортного процесса. </w:t>
      </w:r>
    </w:p>
    <w:p w14:paraId="1EB166D7" w14:textId="77777777" w:rsidR="006E1A42" w:rsidRDefault="006E1A42" w:rsidP="001E1158">
      <w:pPr>
        <w:spacing w:after="0"/>
        <w:ind w:firstLine="426"/>
        <w:jc w:val="both"/>
      </w:pPr>
    </w:p>
    <w:p w14:paraId="534DBF0B" w14:textId="4A2F969A" w:rsidR="00BD0E6A" w:rsidRPr="00BD0E6A" w:rsidRDefault="00BD0E6A" w:rsidP="001E1158">
      <w:pPr>
        <w:spacing w:after="0"/>
        <w:ind w:firstLine="426"/>
        <w:jc w:val="both"/>
      </w:pPr>
      <w:r w:rsidRPr="00BD0E6A">
        <w:t xml:space="preserve">Разработка стратегии транспортно-логистического обеспечения компании включает следующие элементы: </w:t>
      </w:r>
    </w:p>
    <w:p w14:paraId="68A6D98B" w14:textId="6041FD31" w:rsidR="00BD0E6A" w:rsidRPr="00BD0E6A" w:rsidRDefault="00BD0E6A" w:rsidP="006177E7">
      <w:pPr>
        <w:pStyle w:val="a7"/>
        <w:numPr>
          <w:ilvl w:val="0"/>
          <w:numId w:val="16"/>
        </w:numPr>
        <w:tabs>
          <w:tab w:val="left" w:pos="709"/>
        </w:tabs>
        <w:spacing w:after="0"/>
        <w:ind w:left="993" w:hanging="709"/>
        <w:jc w:val="both"/>
      </w:pPr>
      <w:r w:rsidRPr="00BD0E6A">
        <w:lastRenderedPageBreak/>
        <w:t xml:space="preserve"> анализ вариантов; </w:t>
      </w:r>
    </w:p>
    <w:p w14:paraId="63F48D73" w14:textId="3A04A074" w:rsidR="00BD0E6A" w:rsidRPr="00BD0E6A" w:rsidRDefault="00BD0E6A" w:rsidP="006177E7">
      <w:pPr>
        <w:pStyle w:val="a7"/>
        <w:numPr>
          <w:ilvl w:val="0"/>
          <w:numId w:val="16"/>
        </w:numPr>
        <w:tabs>
          <w:tab w:val="left" w:pos="709"/>
        </w:tabs>
        <w:spacing w:after="0"/>
        <w:ind w:left="993" w:hanging="709"/>
        <w:jc w:val="both"/>
      </w:pPr>
      <w:r w:rsidRPr="00BD0E6A">
        <w:t xml:space="preserve">анализ цены; </w:t>
      </w:r>
    </w:p>
    <w:p w14:paraId="37E35A75" w14:textId="460B47E3" w:rsidR="00BD0E6A" w:rsidRPr="00BD0E6A" w:rsidRDefault="00BD0E6A" w:rsidP="006177E7">
      <w:pPr>
        <w:pStyle w:val="a7"/>
        <w:numPr>
          <w:ilvl w:val="0"/>
          <w:numId w:val="16"/>
        </w:numPr>
        <w:tabs>
          <w:tab w:val="left" w:pos="709"/>
        </w:tabs>
        <w:spacing w:after="0"/>
        <w:ind w:left="993" w:hanging="709"/>
        <w:jc w:val="both"/>
      </w:pPr>
      <w:r w:rsidRPr="00BD0E6A">
        <w:t xml:space="preserve">консолидация груза; </w:t>
      </w:r>
    </w:p>
    <w:p w14:paraId="281200A3" w14:textId="3AC64D9B" w:rsidR="00BD0E6A" w:rsidRPr="00BD0E6A" w:rsidRDefault="00BD0E6A" w:rsidP="006177E7">
      <w:pPr>
        <w:pStyle w:val="a7"/>
        <w:numPr>
          <w:ilvl w:val="0"/>
          <w:numId w:val="16"/>
        </w:numPr>
        <w:tabs>
          <w:tab w:val="left" w:pos="709"/>
        </w:tabs>
        <w:spacing w:after="0"/>
        <w:ind w:left="993" w:hanging="709"/>
        <w:jc w:val="both"/>
      </w:pPr>
      <w:r w:rsidRPr="00BD0E6A">
        <w:t xml:space="preserve">анализ и оценка поставщиков; </w:t>
      </w:r>
    </w:p>
    <w:p w14:paraId="55AF47A7" w14:textId="4EA07FC8" w:rsidR="00BD0E6A" w:rsidRPr="00BD0E6A" w:rsidRDefault="00BD0E6A" w:rsidP="006177E7">
      <w:pPr>
        <w:pStyle w:val="a7"/>
        <w:numPr>
          <w:ilvl w:val="0"/>
          <w:numId w:val="16"/>
        </w:numPr>
        <w:tabs>
          <w:tab w:val="left" w:pos="709"/>
        </w:tabs>
        <w:spacing w:after="0"/>
        <w:ind w:left="993" w:hanging="709"/>
        <w:jc w:val="both"/>
      </w:pPr>
      <w:r w:rsidRPr="00BD0E6A">
        <w:t xml:space="preserve">использование различных видов транспорта; </w:t>
      </w:r>
    </w:p>
    <w:p w14:paraId="405CB4B9" w14:textId="516FA5FD" w:rsidR="00BD0E6A" w:rsidRPr="00BD0E6A" w:rsidRDefault="00BD0E6A" w:rsidP="006177E7">
      <w:pPr>
        <w:pStyle w:val="a7"/>
        <w:numPr>
          <w:ilvl w:val="0"/>
          <w:numId w:val="16"/>
        </w:numPr>
        <w:tabs>
          <w:tab w:val="left" w:pos="709"/>
        </w:tabs>
        <w:spacing w:after="0"/>
        <w:ind w:left="993" w:hanging="709"/>
        <w:jc w:val="both"/>
      </w:pPr>
      <w:r w:rsidRPr="00BD0E6A">
        <w:t xml:space="preserve">тесные отношения с выбранными перевозчиками; </w:t>
      </w:r>
    </w:p>
    <w:p w14:paraId="3F8DFBFE" w14:textId="7C458F98" w:rsidR="00BD0E6A" w:rsidRPr="00BD0E6A" w:rsidRDefault="00BD0E6A" w:rsidP="006177E7">
      <w:pPr>
        <w:pStyle w:val="a7"/>
        <w:numPr>
          <w:ilvl w:val="0"/>
          <w:numId w:val="16"/>
        </w:numPr>
        <w:tabs>
          <w:tab w:val="left" w:pos="709"/>
        </w:tabs>
        <w:spacing w:after="0"/>
        <w:ind w:left="993" w:hanging="709"/>
        <w:jc w:val="both"/>
      </w:pPr>
      <w:r w:rsidRPr="00BD0E6A">
        <w:t xml:space="preserve">анализ затрат; </w:t>
      </w:r>
    </w:p>
    <w:p w14:paraId="0957C7F4" w14:textId="0EEAB46A" w:rsidR="005A0786" w:rsidRDefault="00BD0E6A" w:rsidP="00532FE8">
      <w:pPr>
        <w:pStyle w:val="a7"/>
        <w:numPr>
          <w:ilvl w:val="0"/>
          <w:numId w:val="16"/>
        </w:numPr>
        <w:tabs>
          <w:tab w:val="left" w:pos="709"/>
        </w:tabs>
        <w:spacing w:after="0"/>
        <w:ind w:left="993" w:hanging="709"/>
        <w:jc w:val="both"/>
      </w:pPr>
      <w:r w:rsidRPr="00BD0E6A">
        <w:t>внешние поставщики логистических услуг, контракты с внешними</w:t>
      </w:r>
      <w:r w:rsidR="005A0786">
        <w:t xml:space="preserve"> </w:t>
      </w:r>
    </w:p>
    <w:p w14:paraId="4509107F" w14:textId="6C5D1C8C" w:rsidR="00BD0E6A" w:rsidRPr="00BD0E6A" w:rsidRDefault="005A0786" w:rsidP="005A0786">
      <w:pPr>
        <w:tabs>
          <w:tab w:val="left" w:pos="709"/>
        </w:tabs>
        <w:spacing w:after="0"/>
        <w:ind w:left="284"/>
        <w:jc w:val="both"/>
      </w:pPr>
      <w:r>
        <w:t xml:space="preserve">      </w:t>
      </w:r>
      <w:r w:rsidR="00BD0E6A" w:rsidRPr="00BD0E6A">
        <w:t xml:space="preserve">источниками; </w:t>
      </w:r>
    </w:p>
    <w:p w14:paraId="07CAAE15" w14:textId="0CEFBC6B" w:rsidR="00BD0E6A" w:rsidRPr="00BD0E6A" w:rsidRDefault="00BD0E6A" w:rsidP="006177E7">
      <w:pPr>
        <w:pStyle w:val="a7"/>
        <w:numPr>
          <w:ilvl w:val="0"/>
          <w:numId w:val="16"/>
        </w:numPr>
        <w:tabs>
          <w:tab w:val="left" w:pos="709"/>
        </w:tabs>
        <w:spacing w:after="0"/>
        <w:ind w:left="993" w:hanging="709"/>
        <w:jc w:val="both"/>
      </w:pPr>
      <w:r w:rsidRPr="00BD0E6A">
        <w:t xml:space="preserve">вопросы безопасности. </w:t>
      </w:r>
    </w:p>
    <w:p w14:paraId="78F6FD8B" w14:textId="77777777" w:rsidR="001C6E73" w:rsidRDefault="001C6E73" w:rsidP="001E1158">
      <w:pPr>
        <w:spacing w:after="0"/>
        <w:ind w:firstLine="426"/>
        <w:jc w:val="both"/>
      </w:pPr>
    </w:p>
    <w:p w14:paraId="05851C39" w14:textId="00E8AB0F" w:rsidR="00BD0E6A" w:rsidRPr="001C6E73" w:rsidRDefault="00BD0E6A" w:rsidP="001E1158">
      <w:pPr>
        <w:spacing w:after="0"/>
        <w:ind w:firstLine="426"/>
        <w:jc w:val="both"/>
        <w:rPr>
          <w:i/>
          <w:iCs/>
        </w:rPr>
      </w:pPr>
      <w:r w:rsidRPr="001C6E73">
        <w:rPr>
          <w:i/>
          <w:iCs/>
        </w:rPr>
        <w:t xml:space="preserve">Одним из основных вопросов транспортной логистики является разработка технологии перевозки. </w:t>
      </w:r>
    </w:p>
    <w:p w14:paraId="5E9859D9" w14:textId="540F1E63" w:rsidR="00BD0E6A" w:rsidRPr="001C6E73" w:rsidRDefault="00BD0E6A" w:rsidP="001E1158">
      <w:pPr>
        <w:spacing w:after="0"/>
        <w:ind w:firstLine="426"/>
        <w:jc w:val="both"/>
        <w:rPr>
          <w:i/>
          <w:iCs/>
        </w:rPr>
      </w:pPr>
      <w:r w:rsidRPr="001C6E73">
        <w:rPr>
          <w:i/>
          <w:iCs/>
        </w:rPr>
        <w:t xml:space="preserve">Технология перевозки </w:t>
      </w:r>
      <w:r w:rsidR="002F4FB3">
        <w:rPr>
          <w:i/>
          <w:iCs/>
        </w:rPr>
        <w:t>–</w:t>
      </w:r>
      <w:r w:rsidR="00341D35" w:rsidRPr="001C6E73">
        <w:rPr>
          <w:i/>
          <w:iCs/>
        </w:rPr>
        <w:t xml:space="preserve"> </w:t>
      </w:r>
      <w:r w:rsidRPr="001C6E73">
        <w:rPr>
          <w:i/>
          <w:iCs/>
        </w:rPr>
        <w:t xml:space="preserve">это последовательность технологических операций в ходе выполнения транспортного процесса. </w:t>
      </w:r>
    </w:p>
    <w:p w14:paraId="2BDCBA51" w14:textId="608F74FB" w:rsidR="00BD0E6A" w:rsidRPr="00BD0E6A" w:rsidRDefault="00BD0E6A" w:rsidP="001E1158">
      <w:pPr>
        <w:spacing w:after="0"/>
        <w:ind w:firstLine="426"/>
        <w:jc w:val="both"/>
      </w:pPr>
      <w:r w:rsidRPr="00BD0E6A">
        <w:t xml:space="preserve">Несмотря на кажущуюся однозначность последовательности технологических элементов (подача автомобильного транспортного средства к пункту погрузки, размещение груза в кузове транспортного средства, доставка груза грузополучателю, разгрузка и порожний пробег к пункту погрузки) возможны различные варианты выполнения тех или иных операций. </w:t>
      </w:r>
    </w:p>
    <w:p w14:paraId="4DE481A1" w14:textId="21E4FF51" w:rsidR="00BD0E6A" w:rsidRPr="001C6E73" w:rsidRDefault="00BD0E6A" w:rsidP="001E1158">
      <w:pPr>
        <w:spacing w:after="0"/>
        <w:ind w:firstLine="426"/>
        <w:jc w:val="both"/>
        <w:rPr>
          <w:i/>
          <w:iCs/>
        </w:rPr>
      </w:pPr>
      <w:r w:rsidRPr="001C6E73">
        <w:rPr>
          <w:i/>
          <w:iCs/>
        </w:rPr>
        <w:t xml:space="preserve">Например, погрузка и разгрузка могут быть заменены перецепкой оборотных полуприцепов или прицепов, возврат автотранспортного средства после разгрузки к пункту погрузки может быть совмещен с попутной перевозкой груза, транспортировка груза может быть совмещена с технологическими операциями с грузом (например, перемешивание товарного бетона в бетоновозе). </w:t>
      </w:r>
    </w:p>
    <w:p w14:paraId="524DCCE9" w14:textId="13D9E422" w:rsidR="00BD0E6A" w:rsidRPr="00BD0E6A" w:rsidRDefault="00BD0E6A" w:rsidP="001E1158">
      <w:pPr>
        <w:spacing w:after="0"/>
        <w:ind w:firstLine="426"/>
        <w:jc w:val="both"/>
      </w:pPr>
      <w:r w:rsidRPr="00BD0E6A">
        <w:t xml:space="preserve">Транспортное обеспечение логистики решает задачи, связанные с перемещением грузов различными транспортными средствами. </w:t>
      </w:r>
    </w:p>
    <w:p w14:paraId="0DBAF52B" w14:textId="2911A0CE" w:rsidR="00BD0E6A" w:rsidRPr="00BD0E6A" w:rsidRDefault="00BD0E6A" w:rsidP="001E1158">
      <w:pPr>
        <w:spacing w:after="0"/>
        <w:ind w:firstLine="426"/>
        <w:jc w:val="both"/>
      </w:pPr>
      <w:r w:rsidRPr="00BD0E6A">
        <w:t xml:space="preserve">Роль транспорта в логистической цепи поставок товаров определяется двумя основными факторами: </w:t>
      </w:r>
    </w:p>
    <w:p w14:paraId="585C2306" w14:textId="2452B802" w:rsidR="00BD0E6A" w:rsidRPr="00BD0E6A" w:rsidRDefault="00BD0E6A" w:rsidP="001E1158">
      <w:pPr>
        <w:spacing w:after="0"/>
        <w:ind w:firstLine="426"/>
        <w:jc w:val="both"/>
      </w:pPr>
      <w:r w:rsidRPr="00BD0E6A">
        <w:t xml:space="preserve">1. Затраты на транспортировку сырья, материалов, готовой продукции являются преобладающими в структуре логистических издержек. </w:t>
      </w:r>
    </w:p>
    <w:p w14:paraId="61B8840E" w14:textId="1469EEE9" w:rsidR="00BD0E6A" w:rsidRPr="00BD0E6A" w:rsidRDefault="00BD0E6A" w:rsidP="001E1158">
      <w:pPr>
        <w:spacing w:after="0"/>
        <w:ind w:firstLine="426"/>
        <w:jc w:val="both"/>
      </w:pPr>
      <w:r w:rsidRPr="00BD0E6A">
        <w:t xml:space="preserve">2. Транспорт оказывает значительное влияние на затраты в сфере основной деятельности компаний – заказчиков транспортных услуг. </w:t>
      </w:r>
    </w:p>
    <w:p w14:paraId="7EAEF5FB" w14:textId="77777777" w:rsidR="00BD0E6A" w:rsidRPr="00BD0E6A" w:rsidRDefault="00BD0E6A" w:rsidP="001E1158">
      <w:pPr>
        <w:spacing w:after="0"/>
        <w:ind w:firstLine="426"/>
        <w:jc w:val="both"/>
      </w:pPr>
    </w:p>
    <w:p w14:paraId="5D72D8B3" w14:textId="77777777" w:rsidR="001E1158" w:rsidRPr="00FE1D24" w:rsidRDefault="00BD0E6A" w:rsidP="001E1158">
      <w:pPr>
        <w:spacing w:after="0"/>
        <w:ind w:firstLine="426"/>
        <w:jc w:val="both"/>
        <w:rPr>
          <w:i/>
          <w:iCs/>
        </w:rPr>
      </w:pPr>
      <w:r w:rsidRPr="00FE1D24">
        <w:rPr>
          <w:i/>
          <w:iCs/>
        </w:rPr>
        <w:t xml:space="preserve">При организации логистической цепи движения товара надо учитывать несовпадение интересов грузовладельца и перевозчика. </w:t>
      </w:r>
    </w:p>
    <w:p w14:paraId="1FD7AD21" w14:textId="301980E7" w:rsidR="001E1158" w:rsidRDefault="00BD0E6A" w:rsidP="001E1158">
      <w:pPr>
        <w:spacing w:after="0"/>
        <w:ind w:firstLine="426"/>
        <w:jc w:val="both"/>
      </w:pPr>
      <w:r w:rsidRPr="00322B7C">
        <w:rPr>
          <w:i/>
          <w:iCs/>
        </w:rPr>
        <w:t>Например, перевозчик заинтересован</w:t>
      </w:r>
      <w:r w:rsidRPr="00BD0E6A">
        <w:t xml:space="preserve"> в максимально высоком из возможных тарифов за транспортные услуги, тогда как владелец товара и заказчик транспортных услуг стремится эту сумму минимизировать. </w:t>
      </w:r>
    </w:p>
    <w:p w14:paraId="2CBEDA7A" w14:textId="77777777" w:rsidR="001E1158" w:rsidRDefault="00BD0E6A" w:rsidP="001E1158">
      <w:pPr>
        <w:spacing w:after="0"/>
        <w:ind w:firstLine="426"/>
        <w:jc w:val="both"/>
      </w:pPr>
      <w:r w:rsidRPr="00322B7C">
        <w:rPr>
          <w:i/>
          <w:iCs/>
        </w:rPr>
        <w:t>Грузовладельца привлекает возможность</w:t>
      </w:r>
      <w:r w:rsidRPr="00BD0E6A">
        <w:t xml:space="preserve"> отправить груз в возможно более короткое время с момента получения заказа, тогда как перевозчик заинтересован в некотором временном лаге от момента приема заказа до момента подачи транспорта. </w:t>
      </w:r>
    </w:p>
    <w:p w14:paraId="57E140C5" w14:textId="558CFA19" w:rsidR="001E1158" w:rsidRPr="00322B7C" w:rsidRDefault="00BD0E6A" w:rsidP="001E1158">
      <w:pPr>
        <w:spacing w:after="0"/>
        <w:ind w:firstLine="426"/>
        <w:jc w:val="both"/>
        <w:rPr>
          <w:i/>
          <w:iCs/>
        </w:rPr>
      </w:pPr>
      <w:r w:rsidRPr="00322B7C">
        <w:rPr>
          <w:i/>
          <w:iCs/>
        </w:rPr>
        <w:lastRenderedPageBreak/>
        <w:t xml:space="preserve">Не совпадают интересы грузовладельца и перевозчика и в отношении сроков доставки, а также ответственности за сохранность груза. </w:t>
      </w:r>
      <w:r w:rsidR="001E1158" w:rsidRPr="00322B7C">
        <w:rPr>
          <w:i/>
          <w:iCs/>
        </w:rPr>
        <w:t xml:space="preserve">        </w:t>
      </w:r>
    </w:p>
    <w:p w14:paraId="344B4AA2" w14:textId="77777777" w:rsidR="002F4FB3" w:rsidRDefault="002F4FB3" w:rsidP="001E1158">
      <w:pPr>
        <w:spacing w:after="0"/>
        <w:ind w:firstLine="426"/>
        <w:jc w:val="both"/>
      </w:pPr>
    </w:p>
    <w:p w14:paraId="512BD9A4" w14:textId="4CAD6D6A" w:rsidR="001E1158" w:rsidRDefault="00BD0E6A" w:rsidP="001E1158">
      <w:pPr>
        <w:spacing w:after="0"/>
        <w:ind w:firstLine="426"/>
        <w:jc w:val="both"/>
      </w:pPr>
      <w:r w:rsidRPr="00BD0E6A">
        <w:t xml:space="preserve">Грузовладелец заинтересован в максимальном сокращении времени транспортировки, тогда как перевозчик должен учитывать состояние дороги, динамические качества транспортного средства, требования режима труда и отдыха персонала и заинтересован в наличии некоторого резерва, чтобы можно было смягчить влияние различных случайных факторов. </w:t>
      </w:r>
    </w:p>
    <w:p w14:paraId="1CF37D98" w14:textId="77777777" w:rsidR="002F4FB3" w:rsidRDefault="002F4FB3" w:rsidP="001E1158">
      <w:pPr>
        <w:spacing w:after="0"/>
        <w:ind w:firstLine="426"/>
        <w:jc w:val="both"/>
      </w:pPr>
    </w:p>
    <w:p w14:paraId="4748E23A" w14:textId="630DA157" w:rsidR="00BD0E6A" w:rsidRDefault="00BD0E6A" w:rsidP="001E1158">
      <w:pPr>
        <w:spacing w:after="0"/>
        <w:ind w:firstLine="426"/>
        <w:jc w:val="both"/>
      </w:pPr>
      <w:r w:rsidRPr="00BD0E6A">
        <w:t>Грузоотправителя, в большинстве случаев, устраивает только полная ответственность перевозчика за принятый к перевозке груз, тогда как перевозчик хотел бы ограничить пределы ответственности.</w:t>
      </w:r>
    </w:p>
    <w:p w14:paraId="7F2C57D9" w14:textId="77777777" w:rsidR="002F4FB3" w:rsidRDefault="002F4FB3" w:rsidP="001E1158">
      <w:pPr>
        <w:spacing w:after="0"/>
        <w:ind w:firstLine="426"/>
        <w:jc w:val="both"/>
      </w:pPr>
    </w:p>
    <w:p w14:paraId="387B2C62" w14:textId="77777777" w:rsidR="002F4FB3" w:rsidRDefault="0005318B" w:rsidP="001E1158">
      <w:pPr>
        <w:spacing w:after="0"/>
        <w:ind w:firstLine="426"/>
        <w:jc w:val="both"/>
      </w:pPr>
      <w:r w:rsidRPr="0005318B">
        <w:t>Роль транспорта в повышении экономической эффективности основной деятельности компаний-грузовладельцев наглядно проявляется в применении технологии «точно вовремя» (</w:t>
      </w:r>
      <w:proofErr w:type="spellStart"/>
      <w:r w:rsidRPr="0005318B">
        <w:t>Just</w:t>
      </w:r>
      <w:proofErr w:type="spellEnd"/>
      <w:r w:rsidRPr="0005318B">
        <w:t xml:space="preserve"> </w:t>
      </w:r>
      <w:proofErr w:type="spellStart"/>
      <w:r w:rsidRPr="0005318B">
        <w:t>in</w:t>
      </w:r>
      <w:proofErr w:type="spellEnd"/>
      <w:r w:rsidRPr="0005318B">
        <w:t xml:space="preserve"> </w:t>
      </w:r>
      <w:proofErr w:type="spellStart"/>
      <w:r w:rsidRPr="0005318B">
        <w:t>time</w:t>
      </w:r>
      <w:proofErr w:type="spellEnd"/>
      <w:r w:rsidRPr="0005318B">
        <w:t xml:space="preserve">). </w:t>
      </w:r>
    </w:p>
    <w:p w14:paraId="0C28BE26" w14:textId="63330CB3" w:rsidR="0005318B" w:rsidRPr="002F4FB3" w:rsidRDefault="0005318B" w:rsidP="001E1158">
      <w:pPr>
        <w:spacing w:after="0"/>
        <w:ind w:firstLine="426"/>
        <w:jc w:val="both"/>
        <w:rPr>
          <w:b/>
          <w:bCs/>
          <w:i/>
          <w:iCs/>
        </w:rPr>
      </w:pPr>
      <w:r w:rsidRPr="002F4FB3">
        <w:rPr>
          <w:b/>
          <w:bCs/>
          <w:i/>
          <w:iCs/>
        </w:rPr>
        <w:t xml:space="preserve">При доставке требуемых грузов в заранее установленные сроки не требуется содержание складского хозяйства (это экономит затраты на использование земельных площадей, строительство </w:t>
      </w:r>
      <w:proofErr w:type="gramStart"/>
      <w:r w:rsidRPr="002F4FB3">
        <w:rPr>
          <w:b/>
          <w:bCs/>
          <w:i/>
          <w:iCs/>
        </w:rPr>
        <w:t>зданий,  оплату</w:t>
      </w:r>
      <w:proofErr w:type="gramEnd"/>
      <w:r w:rsidRPr="002F4FB3">
        <w:rPr>
          <w:b/>
          <w:bCs/>
          <w:i/>
          <w:iCs/>
        </w:rPr>
        <w:t xml:space="preserve"> персонала, приобретение технологического оборудования) и ускоряется оборачиваемость капитала. </w:t>
      </w:r>
    </w:p>
    <w:p w14:paraId="38863567" w14:textId="19B9C9D4" w:rsidR="0005318B" w:rsidRDefault="0005318B" w:rsidP="001E1158">
      <w:pPr>
        <w:spacing w:after="0"/>
        <w:ind w:firstLine="426"/>
        <w:jc w:val="both"/>
      </w:pPr>
      <w:r w:rsidRPr="0005318B">
        <w:t>Вместе с тем работа по жесткому расписанию увеличивает нагрузку на управленческий аппарат по планированию, контролю и диспетчеризации поставок. В случае непредвиденных сбоев в нарушении графика перевозок участники несут значительные финансовые потери. Если грузоотправитель не успел подготовить груз к перевозке в назначенное время, то он все равно оплачивает использование транспорта, как если бы перевозка состоялась.</w:t>
      </w:r>
    </w:p>
    <w:p w14:paraId="7F43E21F" w14:textId="77777777" w:rsidR="001E1158" w:rsidRDefault="00354F22" w:rsidP="001E1158">
      <w:pPr>
        <w:spacing w:after="0"/>
        <w:ind w:firstLine="426"/>
        <w:jc w:val="both"/>
      </w:pPr>
      <w:r w:rsidRPr="001E1158">
        <w:rPr>
          <w:b/>
          <w:bCs/>
          <w:i/>
          <w:iCs/>
        </w:rPr>
        <w:t>Главная черта транспортной логистики</w:t>
      </w:r>
      <w:r>
        <w:t xml:space="preserve"> – общесистемный подход</w:t>
      </w:r>
      <w:r w:rsidR="00267476">
        <w:t xml:space="preserve"> </w:t>
      </w:r>
      <w:r>
        <w:t xml:space="preserve">к деятельности по перемещению грузов. </w:t>
      </w:r>
    </w:p>
    <w:p w14:paraId="07A852FF" w14:textId="5F84A892" w:rsidR="001E1158" w:rsidRPr="001E1158" w:rsidRDefault="00354F22" w:rsidP="001E1158">
      <w:pPr>
        <w:spacing w:after="0"/>
        <w:ind w:firstLine="426"/>
        <w:jc w:val="both"/>
        <w:rPr>
          <w:i/>
          <w:iCs/>
          <w:szCs w:val="28"/>
        </w:rPr>
      </w:pPr>
      <w:r w:rsidRPr="001E1158">
        <w:rPr>
          <w:i/>
          <w:iCs/>
          <w:szCs w:val="28"/>
        </w:rPr>
        <w:t>Речь идет о принципе</w:t>
      </w:r>
      <w:r w:rsidR="00267476" w:rsidRPr="001E1158">
        <w:rPr>
          <w:i/>
          <w:iCs/>
          <w:szCs w:val="28"/>
        </w:rPr>
        <w:t xml:space="preserve"> </w:t>
      </w:r>
      <w:r w:rsidRPr="001E1158">
        <w:rPr>
          <w:i/>
          <w:iCs/>
          <w:szCs w:val="28"/>
        </w:rPr>
        <w:t>«единого зонтика». Этот принцип предписывает лицу, принимающему решение о выборе видов транспорта, экспедиторов и перевозчиков, способов транспортировки товаров и маршрутов следования</w:t>
      </w:r>
      <w:r w:rsidR="00267476" w:rsidRPr="001E1158">
        <w:rPr>
          <w:i/>
          <w:iCs/>
          <w:szCs w:val="28"/>
        </w:rPr>
        <w:t xml:space="preserve"> </w:t>
      </w:r>
      <w:r w:rsidRPr="001E1158">
        <w:rPr>
          <w:i/>
          <w:iCs/>
          <w:szCs w:val="28"/>
        </w:rPr>
        <w:t>и др., решать проблему комплексно, отказываясь от решения задач</w:t>
      </w:r>
      <w:r w:rsidR="00267476" w:rsidRPr="001E1158">
        <w:rPr>
          <w:i/>
          <w:iCs/>
          <w:szCs w:val="28"/>
        </w:rPr>
        <w:t xml:space="preserve"> </w:t>
      </w:r>
      <w:r w:rsidRPr="001E1158">
        <w:rPr>
          <w:i/>
          <w:iCs/>
          <w:szCs w:val="28"/>
        </w:rPr>
        <w:t>по локальным критериям (стоимость перевозки, сроки доставки,</w:t>
      </w:r>
      <w:r w:rsidR="00267476" w:rsidRPr="001E1158">
        <w:rPr>
          <w:i/>
          <w:iCs/>
          <w:szCs w:val="28"/>
        </w:rPr>
        <w:t xml:space="preserve"> </w:t>
      </w:r>
      <w:r w:rsidRPr="001E1158">
        <w:rPr>
          <w:i/>
          <w:iCs/>
          <w:szCs w:val="28"/>
        </w:rPr>
        <w:t xml:space="preserve">гарантии сохранности грузка и пр.), заменив их на один глобальный. </w:t>
      </w:r>
    </w:p>
    <w:p w14:paraId="0B698B85" w14:textId="1A494352" w:rsidR="00354F22" w:rsidRPr="001E1158" w:rsidRDefault="00354F22" w:rsidP="001E1158">
      <w:pPr>
        <w:spacing w:after="0"/>
        <w:ind w:firstLine="426"/>
        <w:jc w:val="both"/>
        <w:rPr>
          <w:i/>
          <w:iCs/>
          <w:szCs w:val="28"/>
        </w:rPr>
      </w:pPr>
      <w:r w:rsidRPr="001E1158">
        <w:rPr>
          <w:i/>
          <w:iCs/>
          <w:szCs w:val="28"/>
        </w:rPr>
        <w:t>При этом минимум издержек должен соблюдаться на всем</w:t>
      </w:r>
      <w:r w:rsidR="00267476" w:rsidRPr="001E1158">
        <w:rPr>
          <w:i/>
          <w:iCs/>
          <w:szCs w:val="28"/>
        </w:rPr>
        <w:t xml:space="preserve"> </w:t>
      </w:r>
      <w:r w:rsidRPr="001E1158">
        <w:rPr>
          <w:i/>
          <w:iCs/>
          <w:szCs w:val="28"/>
        </w:rPr>
        <w:t>маршруте, а не только на отдельных участках, поэтому в структурную схему транспортной логистики кроме организации перевозочного процесса обычно включают управление запасами, погрузочно-разгрузочные и перевалочные работы, хранение, планирование дополнительных расходов и др.</w:t>
      </w:r>
    </w:p>
    <w:p w14:paraId="0303EBBE" w14:textId="48778A00" w:rsidR="00354F22" w:rsidRDefault="00354F22" w:rsidP="001E1158">
      <w:pPr>
        <w:spacing w:after="0"/>
        <w:ind w:firstLine="426"/>
        <w:jc w:val="both"/>
      </w:pPr>
    </w:p>
    <w:p w14:paraId="4DB91DA6" w14:textId="77777777" w:rsidR="001E1158" w:rsidRDefault="00354F22" w:rsidP="001E1158">
      <w:pPr>
        <w:spacing w:after="0"/>
        <w:ind w:firstLine="426"/>
        <w:jc w:val="both"/>
      </w:pPr>
      <w:r>
        <w:t xml:space="preserve">Идеология комплексного логистического подхода стала определяющей для перевозчиков и экспедиторов в формировании политики транспортной компании на рынке. </w:t>
      </w:r>
    </w:p>
    <w:p w14:paraId="3F4B7784" w14:textId="3A1188C7" w:rsidR="00354F22" w:rsidRPr="001E1158" w:rsidRDefault="00354F22" w:rsidP="001E1158">
      <w:pPr>
        <w:spacing w:after="0"/>
        <w:ind w:firstLine="426"/>
        <w:jc w:val="both"/>
        <w:rPr>
          <w:b/>
          <w:bCs/>
          <w:i/>
          <w:iCs/>
        </w:rPr>
      </w:pPr>
      <w:r w:rsidRPr="001E1158">
        <w:rPr>
          <w:b/>
          <w:bCs/>
          <w:i/>
          <w:iCs/>
        </w:rPr>
        <w:lastRenderedPageBreak/>
        <w:t>Ставя организацию перевозочного процесса первичной по отношению к практике вложения</w:t>
      </w:r>
      <w:r w:rsidR="00267476" w:rsidRPr="001E1158">
        <w:rPr>
          <w:b/>
          <w:bCs/>
          <w:i/>
          <w:iCs/>
        </w:rPr>
        <w:t xml:space="preserve"> </w:t>
      </w:r>
      <w:r w:rsidRPr="001E1158">
        <w:rPr>
          <w:b/>
          <w:bCs/>
          <w:i/>
          <w:iCs/>
        </w:rPr>
        <w:t>капитальных затрат, логистика определяет политику транспортной</w:t>
      </w:r>
      <w:r w:rsidR="00267476" w:rsidRPr="001E1158">
        <w:rPr>
          <w:b/>
          <w:bCs/>
          <w:i/>
          <w:iCs/>
        </w:rPr>
        <w:t xml:space="preserve"> </w:t>
      </w:r>
      <w:r w:rsidRPr="001E1158">
        <w:rPr>
          <w:b/>
          <w:bCs/>
          <w:i/>
          <w:iCs/>
        </w:rPr>
        <w:t>компании на основе реализации ее основных принципов.</w:t>
      </w:r>
    </w:p>
    <w:p w14:paraId="01C0C2A1" w14:textId="7A1A40FB" w:rsidR="00354F22" w:rsidRDefault="00354F22" w:rsidP="001E1158">
      <w:pPr>
        <w:spacing w:after="0"/>
        <w:ind w:firstLine="426"/>
        <w:jc w:val="both"/>
      </w:pPr>
      <w:r w:rsidRPr="00267476">
        <w:rPr>
          <w:b/>
          <w:bCs/>
        </w:rPr>
        <w:t>Первый принцип</w:t>
      </w:r>
      <w:r>
        <w:t>: грузовладельцу нужна такая транспортная</w:t>
      </w:r>
      <w:r w:rsidR="00267476">
        <w:t xml:space="preserve"> </w:t>
      </w:r>
      <w:r>
        <w:t>услуга, которую он перестает замечать. Следовательно, транспортная компания должна принять на себя реализацию дополнительных</w:t>
      </w:r>
      <w:r w:rsidR="00267476">
        <w:t xml:space="preserve"> </w:t>
      </w:r>
      <w:r>
        <w:t>услуг, которые ранее клиент выполнял самостоятельно или поручал</w:t>
      </w:r>
      <w:r w:rsidR="006565D2">
        <w:t xml:space="preserve"> </w:t>
      </w:r>
      <w:r>
        <w:t>осуществлять посредникам:</w:t>
      </w:r>
    </w:p>
    <w:p w14:paraId="573C8E4D" w14:textId="3759A07A" w:rsidR="00354F22" w:rsidRDefault="00354F22" w:rsidP="001E1158">
      <w:pPr>
        <w:pStyle w:val="a7"/>
        <w:numPr>
          <w:ilvl w:val="0"/>
          <w:numId w:val="1"/>
        </w:numPr>
        <w:spacing w:after="0"/>
        <w:ind w:left="567" w:firstLine="219"/>
        <w:jc w:val="both"/>
      </w:pPr>
      <w:r>
        <w:t>консультации по транспортным условиям договора купли-</w:t>
      </w:r>
      <w:r w:rsidR="006565D2">
        <w:t xml:space="preserve"> </w:t>
      </w:r>
      <w:r>
        <w:t>продажи, в том числе выбор маршрута перевозки, видов транспорта</w:t>
      </w:r>
      <w:r w:rsidR="006565D2">
        <w:t xml:space="preserve"> </w:t>
      </w:r>
      <w:r>
        <w:t>и пр.;</w:t>
      </w:r>
    </w:p>
    <w:p w14:paraId="38ADE021" w14:textId="528FD42B" w:rsidR="00354F22" w:rsidRDefault="00354F22" w:rsidP="001E1158">
      <w:pPr>
        <w:pStyle w:val="a7"/>
        <w:numPr>
          <w:ilvl w:val="0"/>
          <w:numId w:val="1"/>
        </w:numPr>
        <w:spacing w:after="0"/>
        <w:ind w:left="567" w:firstLine="219"/>
        <w:jc w:val="both"/>
      </w:pPr>
      <w:r>
        <w:t>подготовка товара к транспортировке (затаривание, упаковка,</w:t>
      </w:r>
      <w:r w:rsidR="006565D2">
        <w:t xml:space="preserve"> </w:t>
      </w:r>
      <w:r>
        <w:t>маркировка и пр.);</w:t>
      </w:r>
    </w:p>
    <w:p w14:paraId="135F790E" w14:textId="6A267170" w:rsidR="00354F22" w:rsidRDefault="00354F22" w:rsidP="001E1158">
      <w:pPr>
        <w:pStyle w:val="a7"/>
        <w:numPr>
          <w:ilvl w:val="0"/>
          <w:numId w:val="1"/>
        </w:numPr>
        <w:spacing w:after="0"/>
        <w:ind w:left="567" w:firstLine="219"/>
        <w:jc w:val="both"/>
      </w:pPr>
      <w:r>
        <w:t>оформление необходимых транспортных и товарно-сопроводительных документов;</w:t>
      </w:r>
    </w:p>
    <w:p w14:paraId="50B3B92C" w14:textId="4A657E6B" w:rsidR="00354F22" w:rsidRDefault="00354F22" w:rsidP="001E1158">
      <w:pPr>
        <w:pStyle w:val="a7"/>
        <w:numPr>
          <w:ilvl w:val="0"/>
          <w:numId w:val="1"/>
        </w:numPr>
        <w:spacing w:after="0"/>
        <w:ind w:left="567" w:firstLine="219"/>
        <w:jc w:val="both"/>
      </w:pPr>
      <w:r>
        <w:t>страхование груза;</w:t>
      </w:r>
    </w:p>
    <w:p w14:paraId="19D39CF9" w14:textId="21E858C6" w:rsidR="00354F22" w:rsidRDefault="00354F22" w:rsidP="001E1158">
      <w:pPr>
        <w:pStyle w:val="a7"/>
        <w:numPr>
          <w:ilvl w:val="0"/>
          <w:numId w:val="1"/>
        </w:numPr>
        <w:spacing w:after="0"/>
        <w:ind w:left="567" w:firstLine="219"/>
        <w:jc w:val="both"/>
      </w:pPr>
      <w:r>
        <w:t>погрузка, складирование, перегрузка и перевалка, выгрузка и др.</w:t>
      </w:r>
    </w:p>
    <w:p w14:paraId="2E84F4F2" w14:textId="77777777" w:rsidR="001E1158" w:rsidRDefault="00354F22" w:rsidP="001E1158">
      <w:pPr>
        <w:spacing w:after="0"/>
        <w:ind w:firstLine="426"/>
        <w:jc w:val="both"/>
      </w:pPr>
      <w:r w:rsidRPr="001E1158">
        <w:rPr>
          <w:b/>
          <w:bCs/>
        </w:rPr>
        <w:t>Второй принцип</w:t>
      </w:r>
      <w:r>
        <w:t xml:space="preserve"> – это соблюдение шести правил логистики, т. е.</w:t>
      </w:r>
      <w:r w:rsidR="006565D2">
        <w:t xml:space="preserve"> </w:t>
      </w:r>
      <w:r>
        <w:t>транспортной политики, связан с обеспечением интересов клиентов</w:t>
      </w:r>
      <w:r w:rsidR="006565D2">
        <w:t xml:space="preserve"> </w:t>
      </w:r>
      <w:r>
        <w:t xml:space="preserve">в области распределения товаров, а именно: </w:t>
      </w:r>
    </w:p>
    <w:p w14:paraId="67502673" w14:textId="4D1EB7FB" w:rsidR="00354F22" w:rsidRPr="001E1158" w:rsidRDefault="00354F22" w:rsidP="001E1158">
      <w:pPr>
        <w:spacing w:after="0"/>
        <w:ind w:firstLine="426"/>
        <w:jc w:val="both"/>
        <w:rPr>
          <w:b/>
          <w:bCs/>
          <w:i/>
          <w:iCs/>
        </w:rPr>
      </w:pPr>
      <w:r w:rsidRPr="001E1158">
        <w:rPr>
          <w:b/>
          <w:bCs/>
          <w:i/>
          <w:iCs/>
        </w:rPr>
        <w:t>фирма гарантирует, что</w:t>
      </w:r>
      <w:r w:rsidR="006565D2" w:rsidRPr="001E1158">
        <w:rPr>
          <w:b/>
          <w:bCs/>
          <w:i/>
          <w:iCs/>
        </w:rPr>
        <w:t xml:space="preserve"> </w:t>
      </w:r>
      <w:r w:rsidRPr="001E1158">
        <w:rPr>
          <w:b/>
          <w:bCs/>
          <w:i/>
          <w:iCs/>
        </w:rPr>
        <w:t>переданный ей грузовладельцем товар будет передан назначенному</w:t>
      </w:r>
      <w:r w:rsidR="006565D2" w:rsidRPr="001E1158">
        <w:rPr>
          <w:b/>
          <w:bCs/>
          <w:i/>
          <w:iCs/>
        </w:rPr>
        <w:t xml:space="preserve"> </w:t>
      </w:r>
      <w:r w:rsidRPr="001E1158">
        <w:rPr>
          <w:b/>
          <w:bCs/>
          <w:i/>
          <w:iCs/>
        </w:rPr>
        <w:t>(нужному) клиентом лицу точно в желаемом (нужном) месте, в желаемое (нужное) время и в желаемом состоянии. При этом распределение товаров должно осуществляться с суммарными минимальными затратами.</w:t>
      </w:r>
    </w:p>
    <w:p w14:paraId="11AD24BE" w14:textId="19EE582C" w:rsidR="00354F22" w:rsidRDefault="00354F22" w:rsidP="001E1158">
      <w:pPr>
        <w:spacing w:after="0"/>
        <w:ind w:firstLine="426"/>
        <w:jc w:val="both"/>
      </w:pPr>
      <w:r w:rsidRPr="00354F22">
        <w:rPr>
          <w:b/>
          <w:bCs/>
        </w:rPr>
        <w:t>Третий принцип</w:t>
      </w:r>
      <w:r>
        <w:t xml:space="preserve"> охватывает политику коммуникаций, которая</w:t>
      </w:r>
      <w:r w:rsidR="00107670">
        <w:t xml:space="preserve"> </w:t>
      </w:r>
      <w:r>
        <w:t>включает в себя маркетинговую и мониторинговую составляющие.</w:t>
      </w:r>
    </w:p>
    <w:p w14:paraId="38B4BBBE" w14:textId="6B13108B" w:rsidR="00354F22" w:rsidRDefault="00354F22" w:rsidP="001E1158">
      <w:pPr>
        <w:spacing w:after="0"/>
        <w:ind w:firstLine="426"/>
        <w:jc w:val="both"/>
      </w:pPr>
      <w:r w:rsidRPr="001E1158">
        <w:rPr>
          <w:i/>
          <w:iCs/>
        </w:rPr>
        <w:t>Задача маркетинговой составляющей</w:t>
      </w:r>
      <w:r>
        <w:t xml:space="preserve"> – информировать клиентов о</w:t>
      </w:r>
      <w:r w:rsidR="00107670">
        <w:t xml:space="preserve"> </w:t>
      </w:r>
      <w:r>
        <w:t>предлагаемых пакетах услуг с целью оказания влияния на приобретение услуг клиентами в возможно большем объеме (например,</w:t>
      </w:r>
      <w:r w:rsidR="00107670">
        <w:t xml:space="preserve"> </w:t>
      </w:r>
      <w:r>
        <w:t>реклама об открытии нового маршрута, сезонных скидках и др.).</w:t>
      </w:r>
    </w:p>
    <w:p w14:paraId="6DE97866" w14:textId="2678946F" w:rsidR="00354F22" w:rsidRDefault="00354F22" w:rsidP="001E1158">
      <w:pPr>
        <w:spacing w:after="0"/>
        <w:ind w:firstLine="426"/>
        <w:jc w:val="both"/>
      </w:pPr>
      <w:r w:rsidRPr="001E1158">
        <w:rPr>
          <w:i/>
          <w:iCs/>
        </w:rPr>
        <w:t>Мониторинговая составляющая</w:t>
      </w:r>
      <w:r>
        <w:t xml:space="preserve"> предполагает отслеживание перемещения груза, его состояния и информирование заказчика. На</w:t>
      </w:r>
      <w:r w:rsidR="00107670">
        <w:t xml:space="preserve"> </w:t>
      </w:r>
      <w:r>
        <w:t>смену принципу «нет информации о грузе – значит, с ним все в порядке» пришло непрерывное отслеживание по каждому звену его</w:t>
      </w:r>
      <w:r w:rsidR="00107670">
        <w:t xml:space="preserve"> </w:t>
      </w:r>
      <w:r>
        <w:t>перемещения и хранения.</w:t>
      </w:r>
    </w:p>
    <w:p w14:paraId="22373777" w14:textId="50F457D0" w:rsidR="00354F22" w:rsidRDefault="00354F22" w:rsidP="001E1158">
      <w:pPr>
        <w:spacing w:after="0"/>
        <w:ind w:firstLine="426"/>
        <w:jc w:val="both"/>
      </w:pPr>
      <w:r>
        <w:t>Таким образом, построение эффективной системы управления</w:t>
      </w:r>
      <w:r w:rsidR="00107670">
        <w:t xml:space="preserve"> </w:t>
      </w:r>
      <w:r>
        <w:t>экономическими процессами требует научной обоснованности и</w:t>
      </w:r>
      <w:r w:rsidR="00107670">
        <w:t xml:space="preserve"> </w:t>
      </w:r>
      <w:r>
        <w:t>соблюдения определенных принципов.</w:t>
      </w:r>
    </w:p>
    <w:p w14:paraId="6085FA7A" w14:textId="0EE6FE0E" w:rsidR="00BD4E25" w:rsidRDefault="00BD4E25" w:rsidP="001E1158">
      <w:pPr>
        <w:spacing w:after="0"/>
        <w:ind w:firstLine="426"/>
        <w:jc w:val="both"/>
      </w:pPr>
    </w:p>
    <w:sectPr w:rsidR="00BD4E25" w:rsidSect="006C0B77">
      <w:foot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670FA" w14:textId="77777777" w:rsidR="00010ECC" w:rsidRDefault="00010ECC" w:rsidP="00D575CE">
      <w:pPr>
        <w:spacing w:after="0"/>
      </w:pPr>
      <w:r>
        <w:separator/>
      </w:r>
    </w:p>
  </w:endnote>
  <w:endnote w:type="continuationSeparator" w:id="0">
    <w:p w14:paraId="7AAACFF1" w14:textId="77777777" w:rsidR="00010ECC" w:rsidRDefault="00010ECC" w:rsidP="00D575C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105070"/>
      <w:docPartObj>
        <w:docPartGallery w:val="Page Numbers (Bottom of Page)"/>
        <w:docPartUnique/>
      </w:docPartObj>
    </w:sdtPr>
    <w:sdtEndPr/>
    <w:sdtContent>
      <w:p w14:paraId="0E6FDF5A" w14:textId="28A828B2" w:rsidR="00D575CE" w:rsidRDefault="00D575C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F3DEF10" w14:textId="77777777" w:rsidR="00D575CE" w:rsidRDefault="00D575C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A973E" w14:textId="77777777" w:rsidR="00010ECC" w:rsidRDefault="00010ECC" w:rsidP="00D575CE">
      <w:pPr>
        <w:spacing w:after="0"/>
      </w:pPr>
      <w:r>
        <w:separator/>
      </w:r>
    </w:p>
  </w:footnote>
  <w:footnote w:type="continuationSeparator" w:id="0">
    <w:p w14:paraId="18BE7C76" w14:textId="77777777" w:rsidR="00010ECC" w:rsidRDefault="00010ECC" w:rsidP="00D575C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1682"/>
    <w:multiLevelType w:val="hybridMultilevel"/>
    <w:tmpl w:val="0C267514"/>
    <w:lvl w:ilvl="0" w:tplc="E658626A">
      <w:numFmt w:val="bullet"/>
      <w:lvlText w:val="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120B66C5"/>
    <w:multiLevelType w:val="hybridMultilevel"/>
    <w:tmpl w:val="DF0C731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BF571E"/>
    <w:multiLevelType w:val="hybridMultilevel"/>
    <w:tmpl w:val="A1B62A5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70D7D3D"/>
    <w:multiLevelType w:val="hybridMultilevel"/>
    <w:tmpl w:val="D8329B0A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8AF2205"/>
    <w:multiLevelType w:val="hybridMultilevel"/>
    <w:tmpl w:val="7F6E3C8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DA26137"/>
    <w:multiLevelType w:val="hybridMultilevel"/>
    <w:tmpl w:val="87AA2396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38391BAD"/>
    <w:multiLevelType w:val="hybridMultilevel"/>
    <w:tmpl w:val="EBDCF6F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3BDD5977"/>
    <w:multiLevelType w:val="hybridMultilevel"/>
    <w:tmpl w:val="CF8A9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DF7139"/>
    <w:multiLevelType w:val="hybridMultilevel"/>
    <w:tmpl w:val="AE8244D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5C5D305F"/>
    <w:multiLevelType w:val="hybridMultilevel"/>
    <w:tmpl w:val="F266E190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62D12791"/>
    <w:multiLevelType w:val="hybridMultilevel"/>
    <w:tmpl w:val="64A4462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6CD90FDE"/>
    <w:multiLevelType w:val="hybridMultilevel"/>
    <w:tmpl w:val="BEF40F4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6D32702D"/>
    <w:multiLevelType w:val="hybridMultilevel"/>
    <w:tmpl w:val="94864E9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6D825054"/>
    <w:multiLevelType w:val="hybridMultilevel"/>
    <w:tmpl w:val="B72249B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72FB670C"/>
    <w:multiLevelType w:val="hybridMultilevel"/>
    <w:tmpl w:val="3E4E9306"/>
    <w:lvl w:ilvl="0" w:tplc="A01CD2B6">
      <w:numFmt w:val="bullet"/>
      <w:lvlText w:val="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7EDD41B0"/>
    <w:multiLevelType w:val="hybridMultilevel"/>
    <w:tmpl w:val="596E445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5"/>
  </w:num>
  <w:num w:numId="4">
    <w:abstractNumId w:val="14"/>
  </w:num>
  <w:num w:numId="5">
    <w:abstractNumId w:val="7"/>
  </w:num>
  <w:num w:numId="6">
    <w:abstractNumId w:val="2"/>
  </w:num>
  <w:num w:numId="7">
    <w:abstractNumId w:val="6"/>
  </w:num>
  <w:num w:numId="8">
    <w:abstractNumId w:val="1"/>
  </w:num>
  <w:num w:numId="9">
    <w:abstractNumId w:val="11"/>
  </w:num>
  <w:num w:numId="10">
    <w:abstractNumId w:val="13"/>
  </w:num>
  <w:num w:numId="11">
    <w:abstractNumId w:val="9"/>
  </w:num>
  <w:num w:numId="12">
    <w:abstractNumId w:val="10"/>
  </w:num>
  <w:num w:numId="13">
    <w:abstractNumId w:val="8"/>
  </w:num>
  <w:num w:numId="14">
    <w:abstractNumId w:val="12"/>
  </w:num>
  <w:num w:numId="15">
    <w:abstractNumId w:val="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5A3"/>
    <w:rsid w:val="00010ECC"/>
    <w:rsid w:val="0005318B"/>
    <w:rsid w:val="000E03F2"/>
    <w:rsid w:val="00107670"/>
    <w:rsid w:val="00121BC1"/>
    <w:rsid w:val="001C6E73"/>
    <w:rsid w:val="001E1158"/>
    <w:rsid w:val="00267476"/>
    <w:rsid w:val="002F4FB3"/>
    <w:rsid w:val="00320DA0"/>
    <w:rsid w:val="00322B7C"/>
    <w:rsid w:val="00341D35"/>
    <w:rsid w:val="00354F22"/>
    <w:rsid w:val="003A0DC1"/>
    <w:rsid w:val="004A40BE"/>
    <w:rsid w:val="004E0235"/>
    <w:rsid w:val="00532FE8"/>
    <w:rsid w:val="00553405"/>
    <w:rsid w:val="0059073B"/>
    <w:rsid w:val="005A0786"/>
    <w:rsid w:val="006177E7"/>
    <w:rsid w:val="00652D75"/>
    <w:rsid w:val="006565D2"/>
    <w:rsid w:val="006A663D"/>
    <w:rsid w:val="006B110D"/>
    <w:rsid w:val="006C0B77"/>
    <w:rsid w:val="006E1A42"/>
    <w:rsid w:val="00753D14"/>
    <w:rsid w:val="007D7900"/>
    <w:rsid w:val="008242FF"/>
    <w:rsid w:val="00831230"/>
    <w:rsid w:val="00870751"/>
    <w:rsid w:val="00870BA1"/>
    <w:rsid w:val="00922C48"/>
    <w:rsid w:val="009D1A39"/>
    <w:rsid w:val="009E55A3"/>
    <w:rsid w:val="009E6622"/>
    <w:rsid w:val="00A33E2F"/>
    <w:rsid w:val="00B333D8"/>
    <w:rsid w:val="00B81035"/>
    <w:rsid w:val="00B915B7"/>
    <w:rsid w:val="00BD0E6A"/>
    <w:rsid w:val="00BD4E25"/>
    <w:rsid w:val="00BF1A14"/>
    <w:rsid w:val="00CF6B35"/>
    <w:rsid w:val="00D516D7"/>
    <w:rsid w:val="00D575CE"/>
    <w:rsid w:val="00E43784"/>
    <w:rsid w:val="00E569E9"/>
    <w:rsid w:val="00EA59DF"/>
    <w:rsid w:val="00EE4070"/>
    <w:rsid w:val="00F12C76"/>
    <w:rsid w:val="00FE1D24"/>
    <w:rsid w:val="00FF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6CBCC"/>
  <w15:chartTrackingRefBased/>
  <w15:docId w15:val="{3004F1BC-E9FB-4281-B3D3-8E6475E23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75CE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D575CE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D575CE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D575CE"/>
    <w:rPr>
      <w:rFonts w:ascii="Times New Roman" w:hAnsi="Times New Roman"/>
      <w:sz w:val="28"/>
    </w:rPr>
  </w:style>
  <w:style w:type="paragraph" w:styleId="a7">
    <w:name w:val="List Paragraph"/>
    <w:basedOn w:val="a"/>
    <w:uiPriority w:val="34"/>
    <w:qFormat/>
    <w:rsid w:val="001E1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4</Pages>
  <Words>1351</Words>
  <Characters>7707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dcterms:created xsi:type="dcterms:W3CDTF">2022-01-08T04:14:00Z</dcterms:created>
  <dcterms:modified xsi:type="dcterms:W3CDTF">2022-01-08T10:58:00Z</dcterms:modified>
</cp:coreProperties>
</file>